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DA20F" w14:textId="61A6660C" w:rsidR="00D44D45" w:rsidRDefault="00D44D45" w:rsidP="00D44D45">
      <w:pPr>
        <w:jc w:val="center"/>
        <w:rPr>
          <w:rFonts w:ascii="Calibri" w:eastAsia="Times New Roman" w:hAnsi="Calibri" w:cs="Calibri"/>
          <w:b/>
          <w:color w:val="000000"/>
          <w:sz w:val="22"/>
          <w:szCs w:val="22"/>
        </w:rPr>
      </w:pPr>
      <w:r>
        <w:rPr>
          <w:rFonts w:ascii="Calibri" w:eastAsia="Times New Roman" w:hAnsi="Calibri" w:cs="Calibri"/>
          <w:b/>
          <w:noProof/>
          <w:color w:val="000000"/>
          <w:sz w:val="22"/>
          <w:szCs w:val="22"/>
          <w:lang w:val="en-GB" w:eastAsia="en-GB"/>
        </w:rPr>
        <w:drawing>
          <wp:inline distT="0" distB="0" distL="0" distR="0" wp14:anchorId="47A5BE3D" wp14:editId="2360EC77">
            <wp:extent cx="1952625" cy="690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RBHT_2013_Medium_HL_KL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149" cy="696852"/>
                    </a:xfrm>
                    <a:prstGeom prst="rect">
                      <a:avLst/>
                    </a:prstGeom>
                  </pic:spPr>
                </pic:pic>
              </a:graphicData>
            </a:graphic>
          </wp:inline>
        </w:drawing>
      </w:r>
    </w:p>
    <w:p w14:paraId="553EE846" w14:textId="77777777" w:rsidR="00D44D45" w:rsidRDefault="00D44D45" w:rsidP="005730AE">
      <w:pPr>
        <w:rPr>
          <w:rFonts w:ascii="Calibri" w:eastAsia="Times New Roman" w:hAnsi="Calibri" w:cs="Calibri"/>
          <w:b/>
          <w:color w:val="000000"/>
          <w:sz w:val="22"/>
          <w:szCs w:val="22"/>
        </w:rPr>
      </w:pPr>
    </w:p>
    <w:p w14:paraId="0529AD75" w14:textId="77777777" w:rsidR="003C176A" w:rsidRPr="00FE3320" w:rsidRDefault="003C176A" w:rsidP="005730AE">
      <w:pPr>
        <w:rPr>
          <w:rFonts w:ascii="Calibri" w:eastAsia="Times New Roman" w:hAnsi="Calibri" w:cs="Calibri"/>
          <w:b/>
          <w:color w:val="000000"/>
          <w:sz w:val="22"/>
          <w:szCs w:val="22"/>
        </w:rPr>
      </w:pPr>
      <w:r w:rsidRPr="00FE3320">
        <w:rPr>
          <w:rFonts w:ascii="Calibri" w:eastAsia="Times New Roman" w:hAnsi="Calibri" w:cs="Calibri"/>
          <w:b/>
          <w:color w:val="000000"/>
          <w:sz w:val="22"/>
          <w:szCs w:val="22"/>
        </w:rPr>
        <w:t xml:space="preserve">LAND ROVER BURGHLEY HORSE TRIALS </w:t>
      </w:r>
    </w:p>
    <w:p w14:paraId="4046DDFF" w14:textId="6E3501E0" w:rsidR="005730AE" w:rsidRPr="00FE3320" w:rsidRDefault="003C176A" w:rsidP="005730AE">
      <w:pPr>
        <w:rPr>
          <w:rFonts w:ascii="Calibri" w:eastAsia="Times New Roman" w:hAnsi="Calibri" w:cs="Calibri"/>
          <w:color w:val="000000"/>
          <w:sz w:val="22"/>
          <w:szCs w:val="22"/>
        </w:rPr>
      </w:pPr>
      <w:r w:rsidRPr="00FE3320">
        <w:rPr>
          <w:rFonts w:ascii="Calibri" w:eastAsia="Times New Roman" w:hAnsi="Calibri" w:cs="Calibri"/>
          <w:b/>
          <w:color w:val="000000"/>
          <w:sz w:val="22"/>
          <w:szCs w:val="22"/>
        </w:rPr>
        <w:t>MED</w:t>
      </w:r>
      <w:r w:rsidR="00FE3320" w:rsidRPr="00FE3320">
        <w:rPr>
          <w:rFonts w:ascii="Calibri" w:eastAsia="Times New Roman" w:hAnsi="Calibri" w:cs="Calibri"/>
          <w:b/>
          <w:color w:val="000000"/>
          <w:sz w:val="22"/>
          <w:szCs w:val="22"/>
        </w:rPr>
        <w:t xml:space="preserve">IA ACCREDITATION GUIDELINES </w:t>
      </w:r>
      <w:r w:rsidR="004D7D2B">
        <w:rPr>
          <w:rFonts w:ascii="Calibri" w:eastAsia="Times New Roman" w:hAnsi="Calibri" w:cs="Calibri"/>
          <w:b/>
          <w:color w:val="000000"/>
          <w:sz w:val="22"/>
          <w:szCs w:val="22"/>
        </w:rPr>
        <w:t>2022</w:t>
      </w:r>
      <w:r w:rsidRPr="00FE3320">
        <w:rPr>
          <w:rFonts w:ascii="Calibri" w:eastAsia="Times New Roman" w:hAnsi="Calibri" w:cs="Calibri"/>
          <w:color w:val="000000"/>
          <w:sz w:val="22"/>
          <w:szCs w:val="22"/>
        </w:rPr>
        <w:t xml:space="preserve"> </w:t>
      </w:r>
      <w:r w:rsidR="005730AE" w:rsidRPr="00FE3320">
        <w:rPr>
          <w:rFonts w:ascii="Calibri" w:eastAsia="Times New Roman" w:hAnsi="Calibri" w:cs="Calibri"/>
          <w:color w:val="000000"/>
          <w:sz w:val="22"/>
          <w:szCs w:val="22"/>
        </w:rPr>
        <w:br/>
        <w:t> </w:t>
      </w:r>
    </w:p>
    <w:p w14:paraId="79BF45D7" w14:textId="77777777" w:rsidR="005730AE" w:rsidRPr="00FE3320" w:rsidRDefault="005730AE" w:rsidP="005730AE">
      <w:pPr>
        <w:rPr>
          <w:rFonts w:ascii="Calibri" w:eastAsia="Times New Roman" w:hAnsi="Calibri" w:cs="Calibri"/>
          <w:b/>
          <w:color w:val="000000" w:themeColor="text1"/>
          <w:sz w:val="22"/>
          <w:szCs w:val="22"/>
        </w:rPr>
      </w:pPr>
      <w:r w:rsidRPr="00FE3320">
        <w:rPr>
          <w:rFonts w:ascii="Calibri" w:eastAsia="Times New Roman" w:hAnsi="Calibri" w:cs="Calibri"/>
          <w:b/>
          <w:color w:val="000000" w:themeColor="text1"/>
          <w:sz w:val="22"/>
          <w:szCs w:val="22"/>
        </w:rPr>
        <w:t xml:space="preserve">Media Accreditation Guidelines </w:t>
      </w:r>
    </w:p>
    <w:p w14:paraId="39E750E0" w14:textId="77777777" w:rsidR="005730AE" w:rsidRPr="00FE3320" w:rsidRDefault="005730AE" w:rsidP="005730AE">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Media outlets should have substantial circulation and distribution. The quality of the Media Outlet’s format and accuracy of its contents will be taken into consideration as part of the accreditation request approval process </w:t>
      </w:r>
    </w:p>
    <w:p w14:paraId="7A16804E" w14:textId="200156B3" w:rsidR="005730AE" w:rsidRPr="00FE3320" w:rsidRDefault="005730AE" w:rsidP="005730AE">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All freelancers and smaller agencies may be requested to send a letter of assignment (or similar letter) from a Media Outlet. The letter of assignment must be on a company letterhead, signed by the editor-in-chief/director of the Med</w:t>
      </w:r>
      <w:r w:rsidR="00FE3320" w:rsidRPr="00FE3320">
        <w:rPr>
          <w:rFonts w:ascii="Calibri" w:eastAsia="Times New Roman" w:hAnsi="Calibri" w:cs="Calibri"/>
          <w:color w:val="000000" w:themeColor="text1"/>
          <w:sz w:val="22"/>
          <w:szCs w:val="22"/>
        </w:rPr>
        <w:t>ia Outlet. These can be sent to Carole Pendle, Press Officer, E: carole@pendlepr.com</w:t>
      </w:r>
    </w:p>
    <w:p w14:paraId="4C4535DC" w14:textId="77777777" w:rsidR="005730AE" w:rsidRPr="00FE3320" w:rsidRDefault="005730AE" w:rsidP="005730AE">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Media accreditation allows access for one person only </w:t>
      </w:r>
    </w:p>
    <w:p w14:paraId="163006C6" w14:textId="4B64A74E" w:rsidR="005730AE" w:rsidRPr="00FE3320" w:rsidRDefault="005730AE" w:rsidP="005730AE">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 xml:space="preserve">Previous accreditation is no guarantee </w:t>
      </w:r>
      <w:r w:rsidR="00FE3320" w:rsidRPr="00FE3320">
        <w:rPr>
          <w:rFonts w:ascii="Calibri" w:eastAsia="Times New Roman" w:hAnsi="Calibri" w:cs="Calibri"/>
          <w:color w:val="000000" w:themeColor="text1"/>
          <w:sz w:val="22"/>
          <w:szCs w:val="22"/>
        </w:rPr>
        <w:t xml:space="preserve">it will be granted in </w:t>
      </w:r>
      <w:r w:rsidR="004D7D2B">
        <w:rPr>
          <w:rFonts w:ascii="Calibri" w:eastAsia="Times New Roman" w:hAnsi="Calibri" w:cs="Calibri"/>
          <w:color w:val="000000" w:themeColor="text1"/>
          <w:sz w:val="22"/>
          <w:szCs w:val="22"/>
        </w:rPr>
        <w:t>2022</w:t>
      </w:r>
      <w:r w:rsidRPr="00FE3320">
        <w:rPr>
          <w:rFonts w:ascii="Calibri" w:eastAsia="Times New Roman" w:hAnsi="Calibri" w:cs="Calibri"/>
          <w:color w:val="000000" w:themeColor="text1"/>
          <w:sz w:val="22"/>
          <w:szCs w:val="22"/>
        </w:rPr>
        <w:t> </w:t>
      </w:r>
    </w:p>
    <w:p w14:paraId="4B80A934" w14:textId="77777777" w:rsidR="005730AE" w:rsidRPr="00FE3320" w:rsidRDefault="005730AE" w:rsidP="005730AE">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The Land Rover Burghley Horse Trials reserves the right to approve/reject/request further information on all applications in its sole discretion and without providing reasons for doing so</w:t>
      </w:r>
    </w:p>
    <w:p w14:paraId="21E8107A" w14:textId="77777777" w:rsidR="005730AE" w:rsidRPr="00FE3320" w:rsidRDefault="005730AE" w:rsidP="005730AE">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The Land Rover Burghley Horse Trials reserves the right to withdraw the accreditation of any accredited journalist whom it deems is in breach of the relevant Media Accreditation Terms and Conditions</w:t>
      </w:r>
    </w:p>
    <w:p w14:paraId="5ECCD0F7" w14:textId="77777777" w:rsidR="005730AE" w:rsidRDefault="005730AE" w:rsidP="005730AE">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Late applications cannot be entertained</w:t>
      </w:r>
    </w:p>
    <w:p w14:paraId="0A18FD99" w14:textId="078FCBE7" w:rsidR="00FE3320" w:rsidRPr="00FE3320" w:rsidRDefault="00FE3320" w:rsidP="00FE3320">
      <w:pPr>
        <w:numPr>
          <w:ilvl w:val="0"/>
          <w:numId w:val="1"/>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 xml:space="preserve">High res images </w:t>
      </w:r>
      <w:r>
        <w:rPr>
          <w:rFonts w:ascii="Calibri" w:eastAsia="Times New Roman" w:hAnsi="Calibri" w:cs="Calibri"/>
          <w:color w:val="000000" w:themeColor="text1"/>
          <w:sz w:val="22"/>
          <w:szCs w:val="22"/>
        </w:rPr>
        <w:t xml:space="preserve">of the event will be available at the end of each day, via the online media </w:t>
      </w:r>
      <w:proofErr w:type="spellStart"/>
      <w:r>
        <w:rPr>
          <w:rFonts w:ascii="Calibri" w:eastAsia="Times New Roman" w:hAnsi="Calibri" w:cs="Calibri"/>
          <w:color w:val="000000" w:themeColor="text1"/>
          <w:sz w:val="22"/>
          <w:szCs w:val="22"/>
        </w:rPr>
        <w:t>centre</w:t>
      </w:r>
      <w:proofErr w:type="spellEnd"/>
      <w:r>
        <w:rPr>
          <w:rFonts w:ascii="Calibri" w:eastAsia="Times New Roman" w:hAnsi="Calibri" w:cs="Calibri"/>
          <w:color w:val="000000" w:themeColor="text1"/>
          <w:sz w:val="22"/>
          <w:szCs w:val="22"/>
        </w:rPr>
        <w:t xml:space="preserve"> at www.burghley-horse.co.uk</w:t>
      </w:r>
    </w:p>
    <w:p w14:paraId="727979DB" w14:textId="77777777" w:rsidR="005730AE" w:rsidRPr="00FE3320" w:rsidRDefault="005730AE" w:rsidP="005730AE">
      <w:pPr>
        <w:spacing w:before="100" w:beforeAutospacing="1" w:after="100" w:afterAutospacing="1"/>
        <w:outlineLvl w:val="1"/>
        <w:rPr>
          <w:rFonts w:ascii="Calibri" w:eastAsia="Times New Roman" w:hAnsi="Calibri" w:cs="Calibri"/>
          <w:b/>
          <w:bCs/>
          <w:color w:val="000000" w:themeColor="text1"/>
          <w:sz w:val="22"/>
          <w:szCs w:val="22"/>
        </w:rPr>
      </w:pPr>
      <w:r w:rsidRPr="00FE3320">
        <w:rPr>
          <w:rFonts w:ascii="Calibri" w:eastAsia="Times New Roman" w:hAnsi="Calibri" w:cs="Calibri"/>
          <w:b/>
          <w:bCs/>
          <w:color w:val="000000" w:themeColor="text1"/>
          <w:sz w:val="22"/>
          <w:szCs w:val="22"/>
        </w:rPr>
        <w:t>Photographer Accreditation Guidelines</w:t>
      </w:r>
    </w:p>
    <w:p w14:paraId="3944B681" w14:textId="77777777" w:rsidR="005730AE" w:rsidRPr="00FE3320" w:rsidRDefault="005730AE" w:rsidP="005730AE">
      <w:pPr>
        <w:numPr>
          <w:ilvl w:val="0"/>
          <w:numId w:val="2"/>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Only one photographer per publication, no assistants. A letter of authentication from the publication and samples of published work may be requested.</w:t>
      </w:r>
    </w:p>
    <w:p w14:paraId="1C1A34BA" w14:textId="3230837F" w:rsidR="005730AE" w:rsidRPr="00FE3320" w:rsidRDefault="005730AE" w:rsidP="005730AE">
      <w:pPr>
        <w:numPr>
          <w:ilvl w:val="0"/>
          <w:numId w:val="2"/>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Previous accreditation is no guar</w:t>
      </w:r>
      <w:r w:rsidR="00FE3320" w:rsidRPr="00FE3320">
        <w:rPr>
          <w:rFonts w:ascii="Calibri" w:eastAsia="Times New Roman" w:hAnsi="Calibri" w:cs="Calibri"/>
          <w:color w:val="000000" w:themeColor="text1"/>
          <w:sz w:val="22"/>
          <w:szCs w:val="22"/>
        </w:rPr>
        <w:t xml:space="preserve">antee it will be granted in </w:t>
      </w:r>
      <w:r w:rsidR="004D7D2B">
        <w:rPr>
          <w:rFonts w:ascii="Calibri" w:eastAsia="Times New Roman" w:hAnsi="Calibri" w:cs="Calibri"/>
          <w:color w:val="000000" w:themeColor="text1"/>
          <w:sz w:val="22"/>
          <w:szCs w:val="22"/>
        </w:rPr>
        <w:t>2022</w:t>
      </w:r>
      <w:r w:rsidRPr="00FE3320">
        <w:rPr>
          <w:rFonts w:ascii="Calibri" w:eastAsia="Times New Roman" w:hAnsi="Calibri" w:cs="Calibri"/>
          <w:color w:val="000000" w:themeColor="text1"/>
          <w:sz w:val="22"/>
          <w:szCs w:val="22"/>
        </w:rPr>
        <w:t> </w:t>
      </w:r>
    </w:p>
    <w:p w14:paraId="34659073" w14:textId="77777777" w:rsidR="005730AE" w:rsidRPr="00FE3320" w:rsidRDefault="005730AE" w:rsidP="005730AE">
      <w:pPr>
        <w:numPr>
          <w:ilvl w:val="0"/>
          <w:numId w:val="2"/>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All photographers must carry full Public Liability and Third Party Liability insurance and by accepting these conditions indemnify the owners and managers of the Burghley Estate and the Horse Trials against all costs claims and other expenses that they may incur from any third party. Evidence of such insurance must be available and produced on request during the Event.</w:t>
      </w:r>
    </w:p>
    <w:p w14:paraId="37634D31" w14:textId="77777777" w:rsidR="005730AE" w:rsidRPr="00FE3320" w:rsidRDefault="005730AE" w:rsidP="005730AE">
      <w:pPr>
        <w:numPr>
          <w:ilvl w:val="0"/>
          <w:numId w:val="2"/>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Only the officially appointed event photographers may sell images of the competitors or the competition to competitors, owners &amp;/or the public within 3 months of the competition.</w:t>
      </w:r>
    </w:p>
    <w:p w14:paraId="77951A3A" w14:textId="26EF6103" w:rsidR="005730AE" w:rsidRPr="00FE3320" w:rsidRDefault="005730AE" w:rsidP="005730AE">
      <w:pPr>
        <w:numPr>
          <w:ilvl w:val="0"/>
          <w:numId w:val="2"/>
        </w:numPr>
        <w:spacing w:before="100" w:beforeAutospacing="1" w:after="100" w:afterAutospacing="1"/>
        <w:rPr>
          <w:rFonts w:ascii="Calibri" w:eastAsia="Times New Roman" w:hAnsi="Calibri" w:cs="Calibri"/>
          <w:color w:val="000000" w:themeColor="text1"/>
          <w:sz w:val="22"/>
          <w:szCs w:val="22"/>
        </w:rPr>
      </w:pPr>
      <w:r w:rsidRPr="00FE3320">
        <w:rPr>
          <w:rFonts w:ascii="Calibri" w:eastAsia="Times New Roman" w:hAnsi="Calibri" w:cs="Calibri"/>
          <w:color w:val="000000" w:themeColor="text1"/>
          <w:sz w:val="22"/>
          <w:szCs w:val="22"/>
        </w:rPr>
        <w:t xml:space="preserve">VERY IMPORTANT - On </w:t>
      </w:r>
      <w:r w:rsidR="00667928">
        <w:rPr>
          <w:rFonts w:ascii="Calibri" w:eastAsia="Times New Roman" w:hAnsi="Calibri" w:cs="Calibri"/>
          <w:color w:val="000000" w:themeColor="text1"/>
          <w:sz w:val="22"/>
          <w:szCs w:val="22"/>
        </w:rPr>
        <w:t xml:space="preserve">Cross Country day AM (Saturday </w:t>
      </w:r>
      <w:r w:rsidR="004D7D2B">
        <w:rPr>
          <w:rFonts w:ascii="Calibri" w:eastAsia="Times New Roman" w:hAnsi="Calibri" w:cs="Calibri"/>
          <w:color w:val="000000" w:themeColor="text1"/>
          <w:sz w:val="22"/>
          <w:szCs w:val="22"/>
        </w:rPr>
        <w:t>3rd</w:t>
      </w:r>
      <w:bookmarkStart w:id="0" w:name="_GoBack"/>
      <w:bookmarkEnd w:id="0"/>
      <w:r w:rsidRPr="00FE3320">
        <w:rPr>
          <w:rFonts w:ascii="Calibri" w:eastAsia="Times New Roman" w:hAnsi="Calibri" w:cs="Calibri"/>
          <w:color w:val="000000" w:themeColor="text1"/>
          <w:sz w:val="22"/>
          <w:szCs w:val="22"/>
        </w:rPr>
        <w:t xml:space="preserve"> September) there will be a photographers briefing. ALL photographers must be present for this.</w:t>
      </w:r>
    </w:p>
    <w:p w14:paraId="270805E0" w14:textId="77777777" w:rsidR="00FE3320" w:rsidRDefault="005730AE" w:rsidP="00FE3320">
      <w:pPr>
        <w:numPr>
          <w:ilvl w:val="0"/>
          <w:numId w:val="2"/>
        </w:numPr>
        <w:rPr>
          <w:rFonts w:ascii="Calibri" w:hAnsi="Calibri" w:cs="Calibri"/>
          <w:color w:val="000000" w:themeColor="text1"/>
          <w:sz w:val="22"/>
          <w:szCs w:val="22"/>
        </w:rPr>
      </w:pPr>
      <w:r w:rsidRPr="00FE3320">
        <w:rPr>
          <w:rFonts w:ascii="Calibri" w:hAnsi="Calibri" w:cs="Calibri"/>
          <w:color w:val="000000" w:themeColor="text1"/>
          <w:sz w:val="22"/>
          <w:szCs w:val="22"/>
        </w:rPr>
        <w:t>On the final day there will be limited access to the show jumping from the middle of the arena and only selected photographers will be allowed to remain in the arena to cover the presentations.</w:t>
      </w:r>
    </w:p>
    <w:p w14:paraId="6079D981" w14:textId="2DE6EB8F" w:rsidR="00FE3320" w:rsidRPr="00FE3320" w:rsidRDefault="00FE3320" w:rsidP="00FE3320">
      <w:pPr>
        <w:numPr>
          <w:ilvl w:val="0"/>
          <w:numId w:val="2"/>
        </w:numPr>
        <w:rPr>
          <w:rFonts w:ascii="Calibri" w:hAnsi="Calibri" w:cs="Calibri"/>
          <w:color w:val="000000" w:themeColor="text1"/>
          <w:sz w:val="22"/>
          <w:szCs w:val="22"/>
        </w:rPr>
      </w:pPr>
      <w:r w:rsidRPr="00FE3320">
        <w:rPr>
          <w:rFonts w:ascii="Calibri" w:hAnsi="Calibri" w:cs="Calibri"/>
          <w:color w:val="000000" w:themeColor="text1"/>
          <w:sz w:val="22"/>
          <w:szCs w:val="22"/>
        </w:rPr>
        <w:t xml:space="preserve">Photographers </w:t>
      </w:r>
      <w:r>
        <w:rPr>
          <w:rFonts w:ascii="Calibri" w:hAnsi="Calibri" w:cs="Calibri"/>
          <w:color w:val="000000" w:themeColor="text1"/>
          <w:sz w:val="22"/>
          <w:szCs w:val="22"/>
        </w:rPr>
        <w:t xml:space="preserve">will be invited </w:t>
      </w:r>
      <w:r w:rsidRPr="00FE3320">
        <w:rPr>
          <w:rFonts w:ascii="Calibri" w:hAnsi="Calibri" w:cs="Calibri"/>
          <w:color w:val="000000" w:themeColor="text1"/>
          <w:sz w:val="22"/>
          <w:szCs w:val="22"/>
        </w:rPr>
        <w:t xml:space="preserve">attend the </w:t>
      </w:r>
      <w:r w:rsidR="005730AE" w:rsidRPr="00FE3320">
        <w:rPr>
          <w:rFonts w:ascii="Calibri" w:hAnsi="Calibri" w:cs="Calibri"/>
          <w:color w:val="000000" w:themeColor="text1"/>
          <w:sz w:val="22"/>
          <w:szCs w:val="22"/>
        </w:rPr>
        <w:t>Media Centre</w:t>
      </w:r>
      <w:r>
        <w:rPr>
          <w:rFonts w:ascii="Calibri" w:hAnsi="Calibri" w:cs="Calibri"/>
          <w:color w:val="000000" w:themeColor="text1"/>
          <w:sz w:val="22"/>
          <w:szCs w:val="22"/>
        </w:rPr>
        <w:t xml:space="preserve"> after the main arena presentation</w:t>
      </w:r>
      <w:r w:rsidR="005730AE" w:rsidRPr="00FE3320">
        <w:rPr>
          <w:rFonts w:ascii="Calibri" w:hAnsi="Calibri" w:cs="Calibri"/>
          <w:color w:val="000000" w:themeColor="text1"/>
          <w:sz w:val="22"/>
          <w:szCs w:val="22"/>
        </w:rPr>
        <w:t xml:space="preserve"> where there will be an opportunity to photog</w:t>
      </w:r>
      <w:r>
        <w:rPr>
          <w:rFonts w:ascii="Calibri" w:hAnsi="Calibri" w:cs="Calibri"/>
          <w:color w:val="000000" w:themeColor="text1"/>
          <w:sz w:val="22"/>
          <w:szCs w:val="22"/>
        </w:rPr>
        <w:t>raph the winner with the trophy at close quarters.</w:t>
      </w:r>
    </w:p>
    <w:p w14:paraId="0E7246AC" w14:textId="77777777" w:rsidR="00E96E03" w:rsidRPr="005730AE" w:rsidRDefault="004D7D2B"/>
    <w:sectPr w:rsidR="00E96E03" w:rsidRPr="005730AE" w:rsidSect="008E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1436A"/>
    <w:multiLevelType w:val="multilevel"/>
    <w:tmpl w:val="E5E6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D0F05"/>
    <w:multiLevelType w:val="multilevel"/>
    <w:tmpl w:val="D480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446AE8"/>
    <w:multiLevelType w:val="hybridMultilevel"/>
    <w:tmpl w:val="0FF8DA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AE"/>
    <w:rsid w:val="002B4852"/>
    <w:rsid w:val="003C176A"/>
    <w:rsid w:val="004D7D2B"/>
    <w:rsid w:val="005730AE"/>
    <w:rsid w:val="00667928"/>
    <w:rsid w:val="008E2D3C"/>
    <w:rsid w:val="00D44D45"/>
    <w:rsid w:val="00D92E77"/>
    <w:rsid w:val="00FE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3B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30A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0AE"/>
    <w:rPr>
      <w:rFonts w:ascii="Times New Roman" w:hAnsi="Times New Roman" w:cs="Times New Roman"/>
      <w:b/>
      <w:bCs/>
      <w:sz w:val="36"/>
      <w:szCs w:val="36"/>
    </w:rPr>
  </w:style>
  <w:style w:type="character" w:customStyle="1" w:styleId="apple-converted-space">
    <w:name w:val="apple-converted-space"/>
    <w:basedOn w:val="DefaultParagraphFont"/>
    <w:rsid w:val="005730AE"/>
  </w:style>
  <w:style w:type="character" w:styleId="Hyperlink">
    <w:name w:val="Hyperlink"/>
    <w:basedOn w:val="DefaultParagraphFont"/>
    <w:uiPriority w:val="99"/>
    <w:semiHidden/>
    <w:unhideWhenUsed/>
    <w:rsid w:val="005730AE"/>
    <w:rPr>
      <w:color w:val="0000FF"/>
      <w:u w:val="single"/>
    </w:rPr>
  </w:style>
  <w:style w:type="paragraph" w:styleId="NormalWeb">
    <w:name w:val="Normal (Web)"/>
    <w:basedOn w:val="Normal"/>
    <w:uiPriority w:val="99"/>
    <w:semiHidden/>
    <w:unhideWhenUsed/>
    <w:rsid w:val="005730A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E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3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Moore</dc:creator>
  <cp:keywords/>
  <dc:description/>
  <cp:lastModifiedBy>Microsoft account</cp:lastModifiedBy>
  <cp:revision>3</cp:revision>
  <dcterms:created xsi:type="dcterms:W3CDTF">2022-08-18T17:12:00Z</dcterms:created>
  <dcterms:modified xsi:type="dcterms:W3CDTF">2022-08-18T17:14:00Z</dcterms:modified>
</cp:coreProperties>
</file>